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0"/>
        <w:rPr>
          <w:rFonts w:ascii="Arial" w:hAnsi="Arial" w:cs="Arial"/>
          <w:i w:val="0"/>
          <w:caps w:val="0"/>
          <w:color w:val="333333"/>
          <w:spacing w:val="0"/>
          <w:sz w:val="16"/>
          <w:szCs w:val="16"/>
        </w:rPr>
      </w:pPr>
      <w:bookmarkStart w:id="0" w:name="_GoBack"/>
      <w:r>
        <w:rPr>
          <w:rFonts w:hint="eastAsia" w:ascii="Tahoma" w:hAnsi="Tahoma" w:eastAsia="Tahoma" w:cs="Tahoma"/>
          <w:b w:val="0"/>
          <w:i w:val="0"/>
          <w:caps w:val="0"/>
          <w:color w:val="333333"/>
          <w:spacing w:val="0"/>
          <w:sz w:val="14"/>
          <w:szCs w:val="14"/>
          <w:bdr w:val="none" w:color="auto" w:sz="0" w:space="0"/>
          <w:shd w:val="clear" w:fill="FFFFFF"/>
        </w:rPr>
        <w:t>江西省森林防火预警监测信息中心</w:t>
      </w:r>
      <w:r>
        <w:rPr>
          <w:rFonts w:ascii="Tahoma" w:hAnsi="Tahoma" w:eastAsia="Tahoma" w:cs="Tahoma"/>
          <w:b w:val="0"/>
          <w:i w:val="0"/>
          <w:caps w:val="0"/>
          <w:color w:val="333333"/>
          <w:spacing w:val="0"/>
          <w:sz w:val="14"/>
          <w:szCs w:val="14"/>
          <w:bdr w:val="none" w:color="auto" w:sz="0" w:space="0"/>
          <w:shd w:val="clear" w:fill="FFFFFF"/>
        </w:rPr>
        <w:t>招聘岗位、人数及条件</w:t>
      </w:r>
    </w:p>
    <w:bookmarkEnd w:id="0"/>
    <w:tbl>
      <w:tblPr>
        <w:tblW w:w="7620" w:type="dxa"/>
        <w:tblInd w:w="0" w:type="dxa"/>
        <w:tblBorders>
          <w:top w:val="single" w:color="EFF8FD" w:sz="4" w:space="0"/>
          <w:left w:val="single" w:color="EFF8FD" w:sz="4" w:space="0"/>
          <w:bottom w:val="single" w:color="EFF8FD" w:sz="4" w:space="0"/>
          <w:right w:val="single" w:color="EFF8FD" w:sz="4"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935"/>
        <w:gridCol w:w="1425"/>
        <w:gridCol w:w="4260"/>
      </w:tblGrid>
      <w:tr>
        <w:tblPrEx>
          <w:tblBorders>
            <w:top w:val="single" w:color="EFF8FD" w:sz="4" w:space="0"/>
            <w:left w:val="single" w:color="EFF8FD" w:sz="4" w:space="0"/>
            <w:bottom w:val="single" w:color="EFF8FD" w:sz="4" w:space="0"/>
            <w:right w:val="single" w:color="EFF8FD" w:sz="4" w:space="0"/>
            <w:insideH w:val="none" w:color="auto" w:sz="0" w:space="0"/>
            <w:insideV w:val="none" w:color="auto" w:sz="0" w:space="0"/>
          </w:tblBorders>
          <w:tblLayout w:type="fixed"/>
          <w:tblCellMar>
            <w:top w:w="0" w:type="dxa"/>
            <w:left w:w="0" w:type="dxa"/>
            <w:bottom w:w="0" w:type="dxa"/>
            <w:right w:w="0" w:type="dxa"/>
          </w:tblCellMar>
        </w:tblPrEx>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default" w:ascii="Tahoma" w:hAnsi="Tahoma" w:eastAsia="Tahoma" w:cs="Tahoma"/>
                <w:b w:val="0"/>
                <w:i w:val="0"/>
                <w:caps w:val="0"/>
                <w:color w:val="333333"/>
                <w:spacing w:val="0"/>
                <w:kern w:val="0"/>
                <w:sz w:val="14"/>
                <w:szCs w:val="14"/>
                <w:bdr w:val="none" w:color="auto" w:sz="0" w:space="0"/>
                <w:lang w:val="en-US" w:eastAsia="zh-CN" w:bidi="ar"/>
              </w:rPr>
              <w:t>岗位名称</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default" w:ascii="Tahoma" w:hAnsi="Tahoma" w:eastAsia="Tahoma" w:cs="Tahoma"/>
                <w:b w:val="0"/>
                <w:i w:val="0"/>
                <w:caps w:val="0"/>
                <w:color w:val="333333"/>
                <w:spacing w:val="0"/>
                <w:kern w:val="0"/>
                <w:sz w:val="14"/>
                <w:szCs w:val="14"/>
                <w:bdr w:val="none" w:color="auto" w:sz="0" w:space="0"/>
                <w:lang w:val="en-US" w:eastAsia="zh-CN" w:bidi="ar"/>
              </w:rPr>
              <w:t>招聘人数</w:t>
            </w:r>
          </w:p>
        </w:tc>
        <w:tc>
          <w:tcPr>
            <w:tcW w:w="4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default" w:ascii="Tahoma" w:hAnsi="Tahoma" w:eastAsia="Tahoma" w:cs="Tahoma"/>
                <w:b w:val="0"/>
                <w:i w:val="0"/>
                <w:caps w:val="0"/>
                <w:color w:val="333333"/>
                <w:spacing w:val="0"/>
                <w:kern w:val="0"/>
                <w:sz w:val="14"/>
                <w:szCs w:val="14"/>
                <w:bdr w:val="none" w:color="auto" w:sz="0" w:space="0"/>
                <w:lang w:val="en-US" w:eastAsia="zh-CN" w:bidi="ar"/>
              </w:rPr>
              <w:t>岗位条件                     </w:t>
            </w:r>
          </w:p>
        </w:tc>
      </w:tr>
      <w:tr>
        <w:tblPrEx>
          <w:tblBorders>
            <w:top w:val="single" w:color="EFF8FD" w:sz="4" w:space="0"/>
            <w:left w:val="single" w:color="EFF8FD" w:sz="4" w:space="0"/>
            <w:bottom w:val="single" w:color="EFF8FD" w:sz="4" w:space="0"/>
            <w:right w:val="single" w:color="EFF8FD" w:sz="4"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ahoma" w:hAnsi="Tahoma" w:eastAsia="Tahoma" w:cs="Tahoma"/>
                <w:b w:val="0"/>
                <w:i w:val="0"/>
                <w:caps w:val="0"/>
                <w:color w:val="333333"/>
                <w:spacing w:val="0"/>
                <w:kern w:val="0"/>
                <w:sz w:val="14"/>
                <w:szCs w:val="14"/>
                <w:bdr w:val="none" w:color="auto" w:sz="0" w:space="0"/>
                <w:lang w:val="en-US" w:eastAsia="zh-CN" w:bidi="ar"/>
              </w:rPr>
              <w:t>森林防火预警监测岗</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left"/>
            </w:pPr>
            <w:r>
              <w:rPr>
                <w:rFonts w:hint="default" w:ascii="Tahoma" w:hAnsi="Tahoma" w:eastAsia="Tahoma" w:cs="Tahoma"/>
                <w:b w:val="0"/>
                <w:i w:val="0"/>
                <w:caps w:val="0"/>
                <w:color w:val="333333"/>
                <w:spacing w:val="0"/>
                <w:kern w:val="0"/>
                <w:sz w:val="14"/>
                <w:szCs w:val="14"/>
                <w:bdr w:val="none" w:color="auto" w:sz="0" w:space="0"/>
                <w:lang w:val="en-US" w:eastAsia="zh-CN" w:bidi="ar"/>
              </w:rPr>
              <w:t>1</w:t>
            </w:r>
          </w:p>
        </w:tc>
        <w:tc>
          <w:tcPr>
            <w:tcW w:w="4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Tahoma" w:hAnsi="Tahoma" w:eastAsia="Tahoma" w:cs="Tahoma"/>
                <w:b w:val="0"/>
                <w:i w:val="0"/>
                <w:caps w:val="0"/>
                <w:color w:val="333333"/>
                <w:spacing w:val="0"/>
                <w:kern w:val="0"/>
                <w:sz w:val="14"/>
                <w:szCs w:val="14"/>
                <w:bdr w:val="none" w:color="auto" w:sz="0" w:space="0"/>
                <w:lang w:val="en-US" w:eastAsia="zh-CN" w:bidi="ar"/>
              </w:rPr>
              <w:t>森林防火专业、计算机类专业（0812）、林学类专业（0907）；全日制硕士研究生学历、学位；年龄35周岁（1983年9月1日以后出生）以下；适应野外作业。</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0"/>
        <w:jc w:val="left"/>
        <w:rPr>
          <w:rFonts w:hint="default" w:ascii="Arial" w:hAnsi="Arial" w:cs="Arial"/>
          <w:i w:val="0"/>
          <w:caps w:val="0"/>
          <w:color w:val="333333"/>
          <w:spacing w:val="0"/>
          <w:sz w:val="16"/>
          <w:szCs w:val="16"/>
        </w:rPr>
      </w:pPr>
      <w:r>
        <w:rPr>
          <w:rFonts w:hint="default" w:ascii="Tahoma" w:hAnsi="Tahoma" w:eastAsia="Tahoma" w:cs="Tahoma"/>
          <w:b w:val="0"/>
          <w:i w:val="0"/>
          <w:caps w:val="0"/>
          <w:color w:val="333333"/>
          <w:spacing w:val="0"/>
          <w:kern w:val="0"/>
          <w:sz w:val="14"/>
          <w:szCs w:val="14"/>
          <w:bdr w:val="none" w:color="auto" w:sz="0" w:space="0"/>
          <w:shd w:val="clear" w:fill="FFFFFF"/>
          <w:lang w:val="en-US" w:eastAsia="zh-CN" w:bidi="ar"/>
        </w:rPr>
        <w:t> 备注：1、未满五年服务年限的机关事业单位工作人员需提供所在单位出具的同意报考证明，不得隐瞒实情进行报考；2、以上岗位条件中专业名称后括号中的数字为学科专业代码。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6D6056"/>
    <w:rsid w:val="5D6D6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2019-09-17T07:18:00Z</dcterms:created>
  <dc:creator>石果</dc:creator>
  <cp:lastModifiedBy>石果</cp:lastModifiedBy>
  <dcterms:modified xsi:type="dcterms:W3CDTF">2019-09-17T07:18:56Z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