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jc w:val="left"/>
      </w:pPr>
      <w:r>
        <w:rPr>
          <w:rFonts w:ascii="黑体" w:hAnsi="Times New Roman" w:eastAsia="黑体" w:cs="黑体"/>
          <w:color w:val="000000"/>
          <w:spacing w:val="15"/>
          <w:kern w:val="0"/>
          <w:sz w:val="30"/>
          <w:szCs w:val="30"/>
          <w:lang w:val="en-US" w:eastAsia="zh-CN" w:bidi="ar"/>
        </w:rPr>
        <w:t>一、助理护士</w:t>
      </w:r>
      <w:r>
        <w:rPr>
          <w:rFonts w:hint="eastAsia" w:ascii="黑体" w:hAnsi="Times New Roman" w:eastAsia="黑体" w:cs="黑体"/>
          <w:color w:val="000000"/>
          <w:spacing w:val="15"/>
          <w:kern w:val="0"/>
          <w:sz w:val="30"/>
          <w:szCs w:val="30"/>
          <w:lang w:val="en-US" w:eastAsia="zh-CN" w:bidi="ar"/>
        </w:rPr>
        <w:t>1岗位</w:t>
      </w:r>
    </w:p>
    <w:tbl>
      <w:tblPr>
        <w:tblW w:w="7923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567"/>
        <w:gridCol w:w="1372"/>
        <w:gridCol w:w="2706"/>
        <w:gridCol w:w="14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总成绩（按3：3：4比例折算后分数）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入闱情况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20190112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张玉华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79.89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20190131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李艳鸿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79.73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朱琳琳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79.06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20190120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钟佳敏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79.01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20190136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幸湘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78.30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林秀君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78.13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20190119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赖婷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77.82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20190128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刘冬青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77.35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刘倩倩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77.31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20190127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王绪清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77.18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20190117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郭奕森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75.65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20190123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黄惠珍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75.27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20190135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容苗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75.14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20190141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朱荣芳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74.92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20190126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邹钰莹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74.89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20190125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单连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74.87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申继婷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72.66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20190143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李书杰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72.26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20190129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肖丽玲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72.22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20190137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谢林娟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72.18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jc w:val="left"/>
      </w:pPr>
      <w:r>
        <w:rPr>
          <w:rFonts w:hint="eastAsia" w:ascii="黑体" w:hAnsi="Times New Roman" w:eastAsia="黑体" w:cs="黑体"/>
          <w:color w:val="000000"/>
          <w:spacing w:val="15"/>
          <w:kern w:val="0"/>
          <w:sz w:val="30"/>
          <w:szCs w:val="30"/>
          <w:lang w:val="en-US" w:eastAsia="zh-CN" w:bidi="ar"/>
        </w:rPr>
        <w:t>二、助理护士2岗位</w:t>
      </w:r>
    </w:p>
    <w:tbl>
      <w:tblPr>
        <w:tblW w:w="7970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599"/>
        <w:gridCol w:w="1404"/>
        <w:gridCol w:w="2749"/>
        <w:gridCol w:w="14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总成绩（按3：3：4比例折算后分数）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入闱情况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夏慈蓉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80.51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20190219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钟茜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79.01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巫才香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77.94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20190232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温燕鸿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77.79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袁莉莉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77.24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20190229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邓伟甜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76.42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20190231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华倩娜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74.86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朱晓兰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73.04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72.81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温素华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72.53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20190228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段倩倩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72.45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王俊青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72.05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梁水水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71.84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20190225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林显萍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71.58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20190230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71.53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70.95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20190218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梅艺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70.75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20190221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曾子娟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70.57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20190226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卢文莹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70.43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20190222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69.19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jc w:val="left"/>
      </w:pPr>
      <w:r>
        <w:rPr>
          <w:rFonts w:hint="eastAsia" w:ascii="黑体" w:hAnsi="Times New Roman" w:eastAsia="黑体" w:cs="黑体"/>
          <w:color w:val="000000"/>
          <w:spacing w:val="15"/>
          <w:kern w:val="0"/>
          <w:sz w:val="30"/>
          <w:szCs w:val="30"/>
          <w:lang w:val="en-US" w:eastAsia="zh-CN" w:bidi="ar"/>
        </w:rPr>
        <w:t>三、助理护士3岗位</w:t>
      </w:r>
    </w:p>
    <w:tbl>
      <w:tblPr>
        <w:tblW w:w="8137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581"/>
        <w:gridCol w:w="1359"/>
        <w:gridCol w:w="2848"/>
        <w:gridCol w:w="15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总成绩（按3：3：4比例折算后分数）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入闱情况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20190317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林苹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83.11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20190316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赖怡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80.53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20190338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管金梅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20190332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陈慧红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79.28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20190328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郭慧芳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20190302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巫伟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78.73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20190309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钟小鹭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77.81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黄小丽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20190334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肖礼婷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77.37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20190324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池燕婷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76.57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20190323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刘牧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76.53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20190311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黄晏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76.15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20190301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曾茜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75.78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20190335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龙晓芳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75.41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20190312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朱艳林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75.36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20190315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75.15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20190306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刘成娇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74.89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20190313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钟东红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74.32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jc w:val="left"/>
      </w:pPr>
      <w:r>
        <w:rPr>
          <w:rFonts w:hint="eastAsia" w:ascii="黑体" w:hAnsi="Times New Roman" w:eastAsia="黑体" w:cs="黑体"/>
          <w:color w:val="000000"/>
          <w:spacing w:val="15"/>
          <w:kern w:val="0"/>
          <w:sz w:val="30"/>
          <w:szCs w:val="30"/>
          <w:lang w:val="en-US" w:eastAsia="zh-CN" w:bidi="ar"/>
        </w:rPr>
        <w:t>四、助理护士4岗位</w:t>
      </w:r>
    </w:p>
    <w:tbl>
      <w:tblPr>
        <w:tblW w:w="7917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625"/>
        <w:gridCol w:w="1240"/>
        <w:gridCol w:w="2601"/>
        <w:gridCol w:w="15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总成绩（按3：3：4比例折算后分数）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入闱情况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20190401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李鹏晖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79.18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20190402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刘家红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20190403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71.56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jc w:val="left"/>
      </w:pPr>
      <w:r>
        <w:rPr>
          <w:rFonts w:hint="eastAsia" w:ascii="黑体" w:hAnsi="Times New Roman" w:eastAsia="黑体" w:cs="黑体"/>
          <w:color w:val="000000"/>
          <w:spacing w:val="15"/>
          <w:kern w:val="0"/>
          <w:sz w:val="30"/>
          <w:szCs w:val="30"/>
          <w:lang w:val="en-US" w:eastAsia="zh-CN" w:bidi="ar"/>
        </w:rPr>
        <w:t>五、软件工程师岗位</w:t>
      </w:r>
    </w:p>
    <w:tbl>
      <w:tblPr>
        <w:tblW w:w="7289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383"/>
        <w:gridCol w:w="1095"/>
        <w:gridCol w:w="2412"/>
        <w:gridCol w:w="15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总成绩（按6：4比例折算后分数）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入闱情况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20190601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熊泽稳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jc w:val="left"/>
      </w:pPr>
      <w:bookmarkStart w:id="0" w:name="_GoBack"/>
      <w:bookmarkEnd w:id="0"/>
      <w:r>
        <w:rPr>
          <w:rFonts w:hint="eastAsia" w:ascii="黑体" w:hAnsi="Times New Roman" w:eastAsia="黑体" w:cs="黑体"/>
          <w:color w:val="000000"/>
          <w:spacing w:val="15"/>
          <w:kern w:val="0"/>
          <w:sz w:val="30"/>
          <w:szCs w:val="30"/>
          <w:lang w:val="en-US" w:eastAsia="zh-CN" w:bidi="ar"/>
        </w:rPr>
        <w:t>六、医技科辅助服务岗位</w:t>
      </w:r>
    </w:p>
    <w:tbl>
      <w:tblPr>
        <w:tblW w:w="7350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422"/>
        <w:gridCol w:w="1095"/>
        <w:gridCol w:w="2432"/>
        <w:gridCol w:w="1560"/>
      </w:tblGrid>
      <w:tr>
        <w:tblPrEx>
          <w:shd w:val="clear"/>
          <w:tblLayout w:type="fixed"/>
        </w:tblPrEx>
        <w:trPr>
          <w:trHeight w:val="312" w:hRule="atLeast"/>
          <w:jc w:val="center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总成绩（按6：4比例折算后分数）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入闱情况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default" w:ascii="仿宋_GB2312" w:hAnsi="宋体" w:eastAsia="仿宋_GB2312" w:cs="仿宋_GB2312"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79.91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入闱体检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25B3"/>
    <w:rsid w:val="3FDD2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2019-01-30T03:09:00Z</dcterms:created>
  <dc:creator>天空</dc:creator>
  <cp:lastModifiedBy>天空</cp:lastModifiedBy>
  <dcterms:modified xsi:type="dcterms:W3CDTF">2019-01-30T03:11:17Z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