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utoSpaceDE w:val="0"/>
        <w:autoSpaceDN/>
        <w:spacing w:line="463" w:lineRule="atLeast"/>
        <w:ind w:right="0"/>
      </w:pPr>
      <w:r>
        <w:rPr>
          <w:rFonts w:hint="eastAsia" w:ascii="宋体" w:hAnsi="宋体" w:eastAsia="宋体" w:cs="宋体"/>
          <w:sz w:val="23"/>
          <w:szCs w:val="23"/>
        </w:rPr>
        <w:t>临床护理（执业护士）</w:t>
      </w:r>
      <w:bookmarkStart w:id="0" w:name="_GoBack"/>
      <w:r>
        <w:rPr>
          <w:rFonts w:hint="eastAsia" w:ascii="宋体" w:hAnsi="宋体" w:eastAsia="宋体" w:cs="宋体"/>
          <w:sz w:val="23"/>
          <w:szCs w:val="23"/>
        </w:rPr>
        <w:t>入闱面试名单</w:t>
      </w:r>
      <w:bookmarkEnd w:id="0"/>
      <w:r>
        <w:rPr>
          <w:rFonts w:hint="eastAsia" w:ascii="宋体" w:hAnsi="宋体" w:eastAsia="宋体" w:cs="宋体"/>
          <w:sz w:val="23"/>
          <w:szCs w:val="23"/>
        </w:rPr>
        <w:t>：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463" w:lineRule="atLeast"/>
        <w:ind w:right="0"/>
      </w:pPr>
    </w:p>
    <w:tbl>
      <w:tblPr>
        <w:tblW w:w="4657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1"/>
        <w:gridCol w:w="1462"/>
        <w:gridCol w:w="2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邓礼娇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胡琪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金莉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郭青青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刘媛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叶琦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何梦飞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胡琳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王宇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叶林燕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郑凯丽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张秋菊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欧阳雅莉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刘艳艳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刘晓红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郭燕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沈甜甜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周倩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钟丽芳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邓丹丹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曾加丽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曾源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钟霖霖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刘易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刘菊连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肖霞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李婷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廖静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谢小燕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刘小娇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刘雨青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熊素亲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赖芸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李淑华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吴晓丽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温娟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朱小健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尹秀萍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邹玉莹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温桃桃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刘颖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赖伟华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欧阳晓宏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李玲玉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胡晗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李春瑶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刘秋连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曾婷婷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李罗华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梁丹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刘运红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周利平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谢婷婷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黎翠兰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李小珍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朱雪青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王淑遐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赖莜莜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吴丽莹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刘玲霖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刘玉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CellSpacing w:w="15" w:type="dxa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康欣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201804682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72C4B"/>
    <w:rsid w:val="15172C4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2018-04-16T02:46:00Z</dcterms:created>
  <dc:creator>ASUS</dc:creator>
  <cp:lastModifiedBy>ASUS</cp:lastModifiedBy>
  <dcterms:modified xsi:type="dcterms:W3CDTF">2018-04-16T02:46:32Z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