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990"/>
        <w:gridCol w:w="495"/>
        <w:gridCol w:w="1380"/>
        <w:gridCol w:w="1125"/>
        <w:gridCol w:w="3015"/>
      </w:tblGrid>
      <w:tr w:rsidR="00CC583F" w:rsidRPr="00CE291D">
        <w:trPr>
          <w:trHeight w:val="375"/>
        </w:trPr>
        <w:tc>
          <w:tcPr>
            <w:tcW w:w="1470" w:type="dxa"/>
            <w:shd w:val="clear" w:color="auto" w:fill="auto"/>
            <w:vAlign w:val="bottom"/>
          </w:tcPr>
          <w:p w:rsidR="00CC583F" w:rsidRPr="00CE291D" w:rsidRDefault="002B3194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CE29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C583F" w:rsidRPr="00CE291D" w:rsidRDefault="00CC583F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CC583F" w:rsidRPr="00CE291D" w:rsidRDefault="00CC583F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C583F" w:rsidRPr="00CE291D" w:rsidRDefault="00CC583F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C583F" w:rsidRPr="00CE291D" w:rsidRDefault="00CC583F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:rsidR="00CC583F" w:rsidRPr="00CE291D" w:rsidRDefault="00CC583F">
            <w:pPr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</w:p>
        </w:tc>
      </w:tr>
      <w:tr w:rsidR="00CC583F" w:rsidRPr="00CE291D">
        <w:trPr>
          <w:trHeight w:val="525"/>
        </w:trPr>
        <w:tc>
          <w:tcPr>
            <w:tcW w:w="8475" w:type="dxa"/>
            <w:gridSpan w:val="6"/>
            <w:shd w:val="clear" w:color="auto" w:fill="auto"/>
            <w:vAlign w:val="bottom"/>
          </w:tcPr>
          <w:p w:rsidR="00CC583F" w:rsidRPr="00CE291D" w:rsidRDefault="002B319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方正小标宋简体"/>
                <w:b/>
                <w:color w:val="000000"/>
                <w:sz w:val="32"/>
                <w:szCs w:val="32"/>
              </w:rPr>
            </w:pPr>
            <w:r w:rsidRPr="00CE291D">
              <w:rPr>
                <w:rFonts w:asciiTheme="minorEastAsia" w:eastAsiaTheme="minorEastAsia" w:hAnsiTheme="minorEastAsia" w:cs="方正小标宋简体" w:hint="eastAsia"/>
                <w:bCs/>
                <w:color w:val="000000"/>
                <w:kern w:val="0"/>
                <w:sz w:val="32"/>
                <w:szCs w:val="32"/>
              </w:rPr>
              <w:t>2016年高新区面向全省引进名师拟调人员名单</w:t>
            </w:r>
          </w:p>
        </w:tc>
      </w:tr>
      <w:tr w:rsidR="00CC583F" w:rsidRPr="00CE291D">
        <w:trPr>
          <w:trHeight w:val="510"/>
        </w:trPr>
        <w:tc>
          <w:tcPr>
            <w:tcW w:w="1470" w:type="dxa"/>
            <w:shd w:val="clear" w:color="auto" w:fill="auto"/>
            <w:vAlign w:val="bottom"/>
          </w:tcPr>
          <w:p w:rsidR="00CC583F" w:rsidRPr="00CE291D" w:rsidRDefault="00CC583F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C583F" w:rsidRPr="00CE291D" w:rsidRDefault="00CC583F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CC583F" w:rsidRPr="00CE291D" w:rsidRDefault="00CC583F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C583F" w:rsidRPr="00CE291D" w:rsidRDefault="00CC583F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C583F" w:rsidRPr="00CE291D" w:rsidRDefault="00CC583F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:rsidR="00CC583F" w:rsidRPr="00CE291D" w:rsidRDefault="00CC583F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</w:rPr>
            </w:pPr>
          </w:p>
        </w:tc>
      </w:tr>
      <w:tr w:rsidR="00CC583F" w:rsidRPr="00CE291D">
        <w:trPr>
          <w:trHeight w:val="5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学科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学历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所在单位</w:t>
            </w:r>
          </w:p>
        </w:tc>
      </w:tr>
      <w:tr w:rsidR="00CC583F" w:rsidRPr="00CE291D">
        <w:trPr>
          <w:trHeight w:val="5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连敏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1977.7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本科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鹰潭市贵溪三中（小学部）</w:t>
            </w:r>
          </w:p>
        </w:tc>
      </w:tr>
      <w:tr w:rsidR="00CC583F" w:rsidRPr="00CE291D">
        <w:trPr>
          <w:trHeight w:val="5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李婷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1983.7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本科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鹰潭市第七小学</w:t>
            </w:r>
          </w:p>
        </w:tc>
      </w:tr>
      <w:tr w:rsidR="00CC583F" w:rsidRPr="00CE291D">
        <w:trPr>
          <w:trHeight w:val="5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小学语文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涂能吉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1985.10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本科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上饶市余干县禾斛岭小学</w:t>
            </w:r>
          </w:p>
        </w:tc>
      </w:tr>
      <w:tr w:rsidR="00CC583F" w:rsidRPr="00CE291D">
        <w:trPr>
          <w:trHeight w:val="5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小学数学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冯红芸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1975.8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本科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贵溪市教育局</w:t>
            </w:r>
          </w:p>
        </w:tc>
      </w:tr>
      <w:tr w:rsidR="00CC583F" w:rsidRPr="00CE291D">
        <w:trPr>
          <w:trHeight w:val="5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初中英语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姜贞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1982.3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本科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上饶市鄱阳县湖城学校</w:t>
            </w:r>
          </w:p>
        </w:tc>
      </w:tr>
      <w:tr w:rsidR="00CC583F" w:rsidRPr="00CE291D">
        <w:trPr>
          <w:trHeight w:val="5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中学化学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廖依群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1983.12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本科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83F" w:rsidRPr="00CE291D" w:rsidRDefault="002B3194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E291D">
              <w:rPr>
                <w:rFonts w:asciiTheme="minorEastAsia" w:eastAsiaTheme="minorEastAsia" w:hAnsiTheme="minorEastAsia" w:cs="仿宋" w:hint="eastAsia"/>
                <w:sz w:val="24"/>
              </w:rPr>
              <w:t>江西新钢中学</w:t>
            </w:r>
          </w:p>
        </w:tc>
      </w:tr>
    </w:tbl>
    <w:p w:rsidR="00CC583F" w:rsidRPr="00CE291D" w:rsidRDefault="00CC583F">
      <w:pPr>
        <w:rPr>
          <w:rFonts w:asciiTheme="minorEastAsia" w:eastAsiaTheme="minorEastAsia" w:hAnsiTheme="minorEastAsia"/>
          <w:sz w:val="32"/>
          <w:szCs w:val="32"/>
        </w:rPr>
      </w:pPr>
    </w:p>
    <w:sectPr w:rsidR="00CC583F" w:rsidRPr="00CE291D" w:rsidSect="00CC583F">
      <w:pgSz w:w="11906" w:h="16838"/>
      <w:pgMar w:top="1587" w:right="1474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9C" w:rsidRDefault="00C3189C" w:rsidP="00CE291D">
      <w:r>
        <w:separator/>
      </w:r>
    </w:p>
  </w:endnote>
  <w:endnote w:type="continuationSeparator" w:id="0">
    <w:p w:rsidR="00C3189C" w:rsidRDefault="00C3189C" w:rsidP="00CE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9C" w:rsidRDefault="00C3189C" w:rsidP="00CE291D">
      <w:r>
        <w:separator/>
      </w:r>
    </w:p>
  </w:footnote>
  <w:footnote w:type="continuationSeparator" w:id="0">
    <w:p w:rsidR="00C3189C" w:rsidRDefault="00C3189C" w:rsidP="00CE2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583F"/>
    <w:rsid w:val="002B3194"/>
    <w:rsid w:val="00C3189C"/>
    <w:rsid w:val="00CC583F"/>
    <w:rsid w:val="00CE291D"/>
    <w:rsid w:val="00E45A51"/>
    <w:rsid w:val="00FD6F70"/>
    <w:rsid w:val="09971EFB"/>
    <w:rsid w:val="24233DD7"/>
    <w:rsid w:val="277134F9"/>
    <w:rsid w:val="38D77220"/>
    <w:rsid w:val="3A3F1C31"/>
    <w:rsid w:val="6211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8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291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2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29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2016-07-29T03:00:00Z</dcterms:created>
  <dcterms:modified xsi:type="dcterms:W3CDTF">2016-07-29T03:00:00Z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